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06F" w:rsidRDefault="007D006F" w:rsidP="007D006F">
      <w:pPr>
        <w:jc w:val="right"/>
        <w:rPr>
          <w:b/>
          <w:sz w:val="32"/>
        </w:rPr>
      </w:pPr>
      <w:r>
        <w:t>令和　年　月　日</w:t>
      </w:r>
    </w:p>
    <w:p w:rsidR="007D006F" w:rsidRDefault="007D006F">
      <w:pPr>
        <w:jc w:val="center"/>
        <w:rPr>
          <w:b/>
          <w:sz w:val="32"/>
        </w:rPr>
      </w:pPr>
    </w:p>
    <w:p w:rsidR="00D42ED7" w:rsidRDefault="007D006F">
      <w:pPr>
        <w:jc w:val="center"/>
        <w:rPr>
          <w:b/>
          <w:sz w:val="32"/>
        </w:rPr>
      </w:pPr>
      <w:r>
        <w:rPr>
          <w:b/>
          <w:sz w:val="32"/>
        </w:rPr>
        <w:t>経</w:t>
      </w:r>
      <w:r>
        <w:rPr>
          <w:rFonts w:hint="eastAsia"/>
          <w:b/>
          <w:sz w:val="32"/>
          <w:lang w:eastAsia="ja-JP"/>
        </w:rPr>
        <w:t xml:space="preserve">　</w:t>
      </w:r>
      <w:r>
        <w:rPr>
          <w:b/>
          <w:sz w:val="32"/>
        </w:rPr>
        <w:t>費</w:t>
      </w:r>
      <w:r>
        <w:rPr>
          <w:rFonts w:hint="eastAsia"/>
          <w:b/>
          <w:sz w:val="32"/>
          <w:lang w:eastAsia="ja-JP"/>
        </w:rPr>
        <w:t xml:space="preserve">　</w:t>
      </w:r>
      <w:r>
        <w:rPr>
          <w:b/>
          <w:sz w:val="32"/>
        </w:rPr>
        <w:t>見</w:t>
      </w:r>
      <w:r>
        <w:rPr>
          <w:rFonts w:hint="eastAsia"/>
          <w:b/>
          <w:sz w:val="32"/>
          <w:lang w:eastAsia="ja-JP"/>
        </w:rPr>
        <w:t xml:space="preserve">　</w:t>
      </w:r>
      <w:r>
        <w:rPr>
          <w:b/>
          <w:sz w:val="32"/>
        </w:rPr>
        <w:t>積</w:t>
      </w:r>
      <w:r>
        <w:rPr>
          <w:rFonts w:hint="eastAsia"/>
          <w:b/>
          <w:sz w:val="32"/>
          <w:lang w:eastAsia="ja-JP"/>
        </w:rPr>
        <w:t xml:space="preserve">　</w:t>
      </w:r>
      <w:r>
        <w:rPr>
          <w:b/>
          <w:sz w:val="32"/>
        </w:rPr>
        <w:t>書（案）</w:t>
      </w:r>
    </w:p>
    <w:p w:rsidR="007D006F" w:rsidRDefault="007D006F">
      <w:pPr>
        <w:jc w:val="center"/>
      </w:pPr>
    </w:p>
    <w:p w:rsidR="00D42ED7" w:rsidRPr="007D006F" w:rsidRDefault="007D006F" w:rsidP="007D006F">
      <w:pPr>
        <w:wordWrap w:val="0"/>
        <w:jc w:val="right"/>
        <w:rPr>
          <w:lang w:eastAsia="ja-JP"/>
        </w:rPr>
      </w:pPr>
      <w:r w:rsidRPr="007D006F">
        <w:rPr>
          <w:rFonts w:hint="eastAsia"/>
          <w:sz w:val="22"/>
          <w:u w:val="single"/>
          <w:lang w:eastAsia="ja-JP"/>
        </w:rPr>
        <w:t>商号又は</w:t>
      </w:r>
      <w:r>
        <w:rPr>
          <w:rFonts w:hint="eastAsia"/>
          <w:sz w:val="22"/>
          <w:u w:val="single"/>
          <w:lang w:eastAsia="ja-JP"/>
        </w:rPr>
        <w:t xml:space="preserve">名称　　　　　　　　　　　　　</w:t>
      </w:r>
      <w:r w:rsidRPr="007D006F">
        <w:rPr>
          <w:rFonts w:hint="eastAsia"/>
          <w:lang w:eastAsia="ja-JP"/>
        </w:rPr>
        <w:t xml:space="preserve">　　　</w:t>
      </w:r>
    </w:p>
    <w:p w:rsidR="00D42ED7" w:rsidRDefault="00D42ED7">
      <w:pPr>
        <w:rPr>
          <w:lang w:eastAsia="ja-JP"/>
        </w:rPr>
      </w:pPr>
    </w:p>
    <w:p w:rsidR="00D42ED7" w:rsidRDefault="007D006F">
      <w:r>
        <w:rPr>
          <w:b/>
          <w:sz w:val="24"/>
        </w:rPr>
        <w:t>１　見積条件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3471"/>
        <w:gridCol w:w="3473"/>
        <w:gridCol w:w="3472"/>
      </w:tblGrid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項目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条件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備考</w:t>
            </w:r>
          </w:p>
        </w:tc>
      </w:tr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委託期間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契約締結日～令和12年3月31日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D006F">
              <w:rPr>
                <w:rFonts w:ascii="ＭＳ 明朝" w:eastAsia="ＭＳ 明朝" w:hAnsi="ＭＳ 明朝"/>
                <w:sz w:val="21"/>
                <w:lang w:eastAsia="ja-JP"/>
              </w:rPr>
              <w:t>令和9年4月1日から本格運用</w:t>
            </w:r>
          </w:p>
        </w:tc>
      </w:tr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令和9年度 寄附見込額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800,000,000円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市の試算値</w:t>
            </w:r>
          </w:p>
        </w:tc>
      </w:tr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令和10年度 寄附見込額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1,000,000,000円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市の試算値</w:t>
            </w:r>
          </w:p>
        </w:tc>
      </w:tr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令和11年度 寄附見込額</w:t>
            </w:r>
          </w:p>
        </w:tc>
        <w:tc>
          <w:tcPr>
            <w:tcW w:w="3475" w:type="dxa"/>
          </w:tcPr>
          <w:p w:rsidR="00D42ED7" w:rsidRPr="007D006F" w:rsidRDefault="004C1236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/>
                <w:sz w:val="21"/>
              </w:rPr>
              <w:t>1,4</w:t>
            </w:r>
            <w:r w:rsidR="007D006F" w:rsidRPr="007D006F">
              <w:rPr>
                <w:rFonts w:ascii="ＭＳ 明朝" w:eastAsia="ＭＳ 明朝" w:hAnsi="ＭＳ 明朝"/>
                <w:sz w:val="21"/>
              </w:rPr>
              <w:t>00,000,000円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市の試算値</w:t>
            </w:r>
          </w:p>
        </w:tc>
      </w:tr>
      <w:tr w:rsidR="00D42ED7" w:rsidRPr="007D006F"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準備期間の費用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</w:rPr>
            </w:pPr>
            <w:r w:rsidRPr="007D006F">
              <w:rPr>
                <w:rFonts w:ascii="ＭＳ 明朝" w:eastAsia="ＭＳ 明朝" w:hAnsi="ＭＳ 明朝"/>
                <w:sz w:val="21"/>
              </w:rPr>
              <w:t>受託者負担</w:t>
            </w:r>
          </w:p>
        </w:tc>
        <w:tc>
          <w:tcPr>
            <w:tcW w:w="3475" w:type="dxa"/>
          </w:tcPr>
          <w:p w:rsidR="00D42ED7" w:rsidRPr="007D006F" w:rsidRDefault="007D006F">
            <w:pPr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7D006F">
              <w:rPr>
                <w:rFonts w:ascii="ＭＳ 明朝" w:eastAsia="ＭＳ 明朝" w:hAnsi="ＭＳ 明朝"/>
                <w:sz w:val="21"/>
                <w:lang w:eastAsia="ja-JP"/>
              </w:rPr>
              <w:t>令和9年3月31日までの準備費用は市への請求対象外</w:t>
            </w:r>
          </w:p>
        </w:tc>
      </w:tr>
    </w:tbl>
    <w:p w:rsidR="00D42ED7" w:rsidRPr="007D006F" w:rsidRDefault="007D006F">
      <w:pPr>
        <w:rPr>
          <w:rFonts w:ascii="ＭＳ 明朝" w:eastAsia="ＭＳ 明朝" w:hAnsi="ＭＳ 明朝"/>
          <w:sz w:val="21"/>
          <w:lang w:eastAsia="ja-JP"/>
        </w:rPr>
      </w:pPr>
      <w:r w:rsidRPr="007D006F">
        <w:rPr>
          <w:rFonts w:ascii="ＭＳ 明朝" w:eastAsia="ＭＳ 明朝" w:hAnsi="ＭＳ 明朝"/>
          <w:sz w:val="21"/>
          <w:lang w:eastAsia="ja-JP"/>
        </w:rPr>
        <w:t>※ 上記の寄附見込額を基礎として、年度別及び3年度合計を試算してください。寄附見込額は契約上の達成保証額ではありません。</w:t>
      </w:r>
    </w:p>
    <w:p w:rsidR="00D42ED7" w:rsidRDefault="007D006F">
      <w:r>
        <w:rPr>
          <w:b/>
          <w:sz w:val="24"/>
        </w:rPr>
        <w:t>２　基本委託料（契約対象経費）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482"/>
        <w:gridCol w:w="1516"/>
        <w:gridCol w:w="1483"/>
        <w:gridCol w:w="1484"/>
        <w:gridCol w:w="1483"/>
        <w:gridCol w:w="1484"/>
        <w:gridCol w:w="1484"/>
      </w:tblGrid>
      <w:tr w:rsidR="00D42ED7" w:rsidRPr="007D006F"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年度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寄附見込額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委託料率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委託料額（税抜）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消費税等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委託料額（税込）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算定方法・特記事項</w:t>
            </w:r>
          </w:p>
        </w:tc>
      </w:tr>
      <w:tr w:rsidR="00D42ED7" w:rsidRPr="007D006F" w:rsidTr="007D006F">
        <w:trPr>
          <w:trHeight w:hRule="exact" w:val="510"/>
        </w:trPr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令和9年度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800,000,000円</w:t>
            </w: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hRule="exact" w:val="510"/>
        </w:trPr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令和10年度</w:t>
            </w:r>
          </w:p>
        </w:tc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1,000,000,000円</w:t>
            </w: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hRule="exact" w:val="510"/>
        </w:trPr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令和11年度</w:t>
            </w:r>
          </w:p>
        </w:tc>
        <w:tc>
          <w:tcPr>
            <w:tcW w:w="1489" w:type="dxa"/>
          </w:tcPr>
          <w:p w:rsidR="00D42ED7" w:rsidRPr="007D006F" w:rsidRDefault="004C123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1,4</w:t>
            </w:r>
            <w:r w:rsidR="007D006F" w:rsidRPr="007D006F">
              <w:rPr>
                <w:rFonts w:asciiTheme="minorEastAsia" w:hAnsiTheme="minorEastAsia"/>
              </w:rPr>
              <w:t>00,000,000円</w:t>
            </w: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hRule="exact" w:val="510"/>
        </w:trPr>
        <w:tc>
          <w:tcPr>
            <w:tcW w:w="1489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3年度合計</w:t>
            </w: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489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</w:tbl>
    <w:p w:rsidR="00D42ED7" w:rsidRPr="007D006F" w:rsidRDefault="007D006F">
      <w:pPr>
        <w:rPr>
          <w:rFonts w:asciiTheme="minorEastAsia" w:hAnsiTheme="minorEastAsia"/>
          <w:lang w:eastAsia="ja-JP"/>
        </w:rPr>
      </w:pPr>
      <w:r w:rsidRPr="007D006F">
        <w:rPr>
          <w:rFonts w:asciiTheme="minorEastAsia" w:hAnsiTheme="minorEastAsia"/>
          <w:lang w:eastAsia="ja-JP"/>
        </w:rPr>
        <w:t>※ 定率方式を基本とします。変動型を提案する場合は、年度・寄附額帯等に応じた算定方法、率、適用条件等を明記してください。</w:t>
      </w:r>
    </w:p>
    <w:p w:rsidR="00D42ED7" w:rsidRDefault="007D006F">
      <w:pPr>
        <w:rPr>
          <w:lang w:eastAsia="ja-JP"/>
        </w:rPr>
      </w:pPr>
      <w:r>
        <w:rPr>
          <w:b/>
          <w:sz w:val="24"/>
          <w:lang w:eastAsia="ja-JP"/>
        </w:rPr>
        <w:t>３　基本委託料以外の経費（契約対象経費）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736"/>
        <w:gridCol w:w="1736"/>
        <w:gridCol w:w="1736"/>
        <w:gridCol w:w="1736"/>
        <w:gridCol w:w="1736"/>
        <w:gridCol w:w="1736"/>
      </w:tblGrid>
      <w:tr w:rsidR="00D42ED7" w:rsidRPr="007D006F" w:rsidTr="007D006F">
        <w:trPr>
          <w:trHeight w:hRule="exact" w:val="510"/>
        </w:trPr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経費項目</w:t>
            </w:r>
          </w:p>
        </w:tc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令和9年度</w:t>
            </w:r>
          </w:p>
        </w:tc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令和10年度</w:t>
            </w:r>
          </w:p>
        </w:tc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令和11年度</w:t>
            </w:r>
          </w:p>
        </w:tc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3年度合計</w:t>
            </w:r>
          </w:p>
        </w:tc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算定方法・単価等</w:t>
            </w:r>
          </w:p>
        </w:tc>
      </w:tr>
      <w:tr w:rsidR="00D42ED7" w:rsidRPr="007D006F" w:rsidTr="007D006F">
        <w:trPr>
          <w:trHeight w:hRule="exact" w:val="510"/>
        </w:trPr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  <w:lang w:eastAsia="ja-JP"/>
              </w:rPr>
            </w:pPr>
            <w:r w:rsidRPr="007D006F">
              <w:rPr>
                <w:rFonts w:asciiTheme="minorEastAsia" w:hAnsiTheme="minorEastAsia"/>
                <w:lang w:eastAsia="ja-JP"/>
              </w:rPr>
              <w:t>成果報酬・インセンティブ</w:t>
            </w: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</w:tr>
      <w:tr w:rsidR="00D42ED7" w:rsidRPr="007D006F" w:rsidTr="007D006F">
        <w:trPr>
          <w:trHeight w:hRule="exact" w:val="510"/>
        </w:trPr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その他</w:t>
            </w: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hRule="exact" w:val="510"/>
        </w:trPr>
        <w:tc>
          <w:tcPr>
            <w:tcW w:w="1738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合計</w:t>
            </w: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1738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</w:tbl>
    <w:p w:rsidR="00D42ED7" w:rsidRPr="007D006F" w:rsidRDefault="007D006F">
      <w:pPr>
        <w:rPr>
          <w:rFonts w:asciiTheme="minorEastAsia" w:hAnsiTheme="minorEastAsia"/>
          <w:lang w:eastAsia="ja-JP"/>
        </w:rPr>
      </w:pPr>
      <w:r w:rsidRPr="007D006F">
        <w:rPr>
          <w:rFonts w:asciiTheme="minorEastAsia" w:hAnsiTheme="minorEastAsia"/>
          <w:lang w:eastAsia="ja-JP"/>
        </w:rPr>
        <w:t>※ 基本委託料とは別に発生する経費がある場合は、漏れなく記載してください。</w:t>
      </w:r>
    </w:p>
    <w:p w:rsidR="00D42ED7" w:rsidRDefault="007D006F">
      <w:pPr>
        <w:rPr>
          <w:lang w:eastAsia="ja-JP"/>
        </w:rPr>
      </w:pPr>
      <w:r>
        <w:rPr>
          <w:b/>
          <w:sz w:val="24"/>
          <w:lang w:eastAsia="ja-JP"/>
        </w:rPr>
        <w:lastRenderedPageBreak/>
        <w:t xml:space="preserve">４　</w:t>
      </w:r>
      <w:r>
        <w:rPr>
          <w:b/>
          <w:sz w:val="24"/>
        </w:rPr>
        <w:t xml:space="preserve">　総費用の試算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084"/>
        <w:gridCol w:w="2083"/>
        <w:gridCol w:w="2083"/>
        <w:gridCol w:w="2083"/>
        <w:gridCol w:w="2083"/>
      </w:tblGrid>
      <w:tr w:rsidR="00D42ED7" w:rsidTr="007D006F">
        <w:trPr>
          <w:trHeight w:val="510"/>
        </w:trPr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区分</w:t>
            </w:r>
          </w:p>
        </w:tc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令和9年度</w:t>
            </w:r>
          </w:p>
        </w:tc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令和10年度</w:t>
            </w:r>
          </w:p>
        </w:tc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令和11年度</w:t>
            </w:r>
          </w:p>
        </w:tc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3年度合計</w:t>
            </w:r>
          </w:p>
        </w:tc>
      </w:tr>
      <w:tr w:rsidR="00D42ED7" w:rsidTr="007D006F">
        <w:trPr>
          <w:trHeight w:val="510"/>
        </w:trPr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基本委託料（税込）</w:t>
            </w: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Tr="007D006F">
        <w:trPr>
          <w:trHeight w:val="510"/>
        </w:trPr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  <w:lang w:eastAsia="ja-JP"/>
              </w:rPr>
            </w:pPr>
            <w:r w:rsidRPr="007D006F">
              <w:rPr>
                <w:rFonts w:asciiTheme="minorEastAsia" w:hAnsiTheme="minorEastAsia"/>
                <w:lang w:eastAsia="ja-JP"/>
              </w:rPr>
              <w:t>その他契約対象経費（税込）</w:t>
            </w: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</w:tr>
      <w:tr w:rsidR="00D42ED7" w:rsidTr="007D006F">
        <w:trPr>
          <w:trHeight w:val="510"/>
        </w:trPr>
        <w:tc>
          <w:tcPr>
            <w:tcW w:w="2085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総費用</w:t>
            </w:r>
            <w:r>
              <w:rPr>
                <w:rFonts w:asciiTheme="minorEastAsia" w:hAnsiTheme="minorEastAsia" w:hint="eastAsia"/>
                <w:lang w:eastAsia="ja-JP"/>
              </w:rPr>
              <w:t>合計（税込）</w:t>
            </w: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  <w:tc>
          <w:tcPr>
            <w:tcW w:w="2085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</w:tbl>
    <w:p w:rsidR="007D006F" w:rsidRDefault="007D006F">
      <w:pPr>
        <w:rPr>
          <w:rFonts w:asciiTheme="minorEastAsia" w:hAnsiTheme="minorEastAsia"/>
          <w:b/>
          <w:sz w:val="24"/>
          <w:lang w:eastAsia="ja-JP"/>
        </w:rPr>
      </w:pP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b/>
          <w:sz w:val="24"/>
          <w:lang w:eastAsia="ja-JP"/>
        </w:rPr>
        <w:t>５</w:t>
      </w:r>
      <w:r w:rsidRPr="007D006F">
        <w:rPr>
          <w:rFonts w:asciiTheme="minorEastAsia" w:hAnsiTheme="minorEastAsia"/>
          <w:b/>
          <w:sz w:val="24"/>
          <w:lang w:eastAsia="ja-JP"/>
        </w:rPr>
        <w:t xml:space="preserve">　成果報酬等を提案する場合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374"/>
        <w:gridCol w:w="8042"/>
      </w:tblGrid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成果の定義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発生条件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算定方法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報酬額・報酬率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</w:rPr>
            </w:pPr>
            <w:r w:rsidRPr="007D006F">
              <w:rPr>
                <w:rFonts w:asciiTheme="minorEastAsia" w:hAnsiTheme="minorEastAsia"/>
              </w:rPr>
              <w:t>上限額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</w:rPr>
            </w:pPr>
          </w:p>
        </w:tc>
      </w:tr>
      <w:tr w:rsidR="00D42ED7" w:rsidRPr="007D006F" w:rsidTr="007D006F">
        <w:trPr>
          <w:trHeight w:val="737"/>
        </w:trPr>
        <w:tc>
          <w:tcPr>
            <w:tcW w:w="2376" w:type="dxa"/>
          </w:tcPr>
          <w:p w:rsidR="00D42ED7" w:rsidRPr="007D006F" w:rsidRDefault="007D006F">
            <w:pPr>
              <w:rPr>
                <w:rFonts w:asciiTheme="minorEastAsia" w:hAnsiTheme="minorEastAsia"/>
                <w:lang w:eastAsia="ja-JP"/>
              </w:rPr>
            </w:pPr>
            <w:r w:rsidRPr="007D006F">
              <w:rPr>
                <w:rFonts w:asciiTheme="minorEastAsia" w:hAnsiTheme="minorEastAsia"/>
                <w:lang w:eastAsia="ja-JP"/>
              </w:rPr>
              <w:t>市にとってのメリット</w:t>
            </w:r>
          </w:p>
        </w:tc>
        <w:tc>
          <w:tcPr>
            <w:tcW w:w="8050" w:type="dxa"/>
          </w:tcPr>
          <w:p w:rsidR="00D42ED7" w:rsidRPr="007D006F" w:rsidRDefault="00D42ED7">
            <w:pPr>
              <w:rPr>
                <w:rFonts w:asciiTheme="minorEastAsia" w:hAnsiTheme="minorEastAsia"/>
                <w:lang w:eastAsia="ja-JP"/>
              </w:rPr>
            </w:pPr>
          </w:p>
        </w:tc>
      </w:tr>
    </w:tbl>
    <w:p w:rsidR="007D006F" w:rsidRDefault="007D006F">
      <w:pPr>
        <w:rPr>
          <w:rFonts w:asciiTheme="minorEastAsia" w:hAnsiTheme="minorEastAsia"/>
          <w:b/>
          <w:sz w:val="24"/>
          <w:lang w:eastAsia="ja-JP"/>
        </w:rPr>
      </w:pP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b/>
          <w:sz w:val="24"/>
          <w:lang w:eastAsia="ja-JP"/>
        </w:rPr>
        <w:t>６</w:t>
      </w:r>
      <w:r w:rsidRPr="007D006F">
        <w:rPr>
          <w:rFonts w:asciiTheme="minorEastAsia" w:hAnsiTheme="minorEastAsia"/>
          <w:b/>
          <w:sz w:val="24"/>
          <w:lang w:eastAsia="ja-JP"/>
        </w:rPr>
        <w:t xml:space="preserve">　見積上の留意事項</w:t>
      </w: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lang w:eastAsia="ja-JP"/>
        </w:rPr>
        <w:t>（１）</w:t>
      </w:r>
      <w:r w:rsidRPr="007D006F">
        <w:rPr>
          <w:rFonts w:asciiTheme="minorEastAsia" w:hAnsiTheme="minorEastAsia"/>
          <w:lang w:eastAsia="ja-JP"/>
        </w:rPr>
        <w:t xml:space="preserve"> 寄附見込額は、令和9年度8億円、令和10年度10億円、令和11年度</w:t>
      </w:r>
      <w:r w:rsidR="004C1236">
        <w:rPr>
          <w:rFonts w:asciiTheme="minorEastAsia" w:hAnsiTheme="minorEastAsia"/>
          <w:lang w:eastAsia="ja-JP"/>
        </w:rPr>
        <w:t>14</w:t>
      </w:r>
      <w:r w:rsidRPr="007D006F">
        <w:rPr>
          <w:rFonts w:asciiTheme="minorEastAsia" w:hAnsiTheme="minorEastAsia"/>
          <w:lang w:eastAsia="ja-JP"/>
        </w:rPr>
        <w:t>億円とします。</w:t>
      </w: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lang w:eastAsia="ja-JP"/>
        </w:rPr>
        <w:t>（２）</w:t>
      </w:r>
      <w:r w:rsidRPr="007D006F">
        <w:rPr>
          <w:rFonts w:asciiTheme="minorEastAsia" w:hAnsiTheme="minorEastAsia"/>
          <w:lang w:eastAsia="ja-JP"/>
        </w:rPr>
        <w:t>基本委託料は寄附額に対する定率方式を基本とし、変動型を提案する場合は算定方法を明記してください。</w:t>
      </w: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lang w:eastAsia="ja-JP"/>
        </w:rPr>
        <w:t>（３）</w:t>
      </w:r>
      <w:r w:rsidRPr="007D006F">
        <w:rPr>
          <w:rFonts w:asciiTheme="minorEastAsia" w:hAnsiTheme="minorEastAsia"/>
          <w:lang w:eastAsia="ja-JP"/>
        </w:rPr>
        <w:t xml:space="preserve"> 令和</w:t>
      </w:r>
      <w:r>
        <w:rPr>
          <w:rFonts w:asciiTheme="minorEastAsia" w:hAnsiTheme="minorEastAsia" w:hint="eastAsia"/>
          <w:lang w:eastAsia="ja-JP"/>
        </w:rPr>
        <w:t>９</w:t>
      </w:r>
      <w:r w:rsidRPr="007D006F">
        <w:rPr>
          <w:rFonts w:asciiTheme="minorEastAsia" w:hAnsiTheme="minorEastAsia"/>
          <w:lang w:eastAsia="ja-JP"/>
        </w:rPr>
        <w:t>年</w:t>
      </w:r>
      <w:r>
        <w:rPr>
          <w:rFonts w:asciiTheme="minorEastAsia" w:hAnsiTheme="minorEastAsia" w:hint="eastAsia"/>
          <w:lang w:eastAsia="ja-JP"/>
        </w:rPr>
        <w:t>３</w:t>
      </w:r>
      <w:r w:rsidRPr="007D006F">
        <w:rPr>
          <w:rFonts w:asciiTheme="minorEastAsia" w:hAnsiTheme="minorEastAsia"/>
          <w:lang w:eastAsia="ja-JP"/>
        </w:rPr>
        <w:t>月31日までの準備期間に係る費用は受託者負担とし、市への請求額として計上しないでください。</w:t>
      </w:r>
    </w:p>
    <w:p w:rsidR="00D42ED7" w:rsidRPr="007D006F" w:rsidRDefault="007D006F">
      <w:pPr>
        <w:rPr>
          <w:rFonts w:asciiTheme="minorEastAsia" w:hAnsiTheme="minorEastAsia"/>
          <w:lang w:eastAsia="ja-JP"/>
        </w:rPr>
      </w:pPr>
      <w:r>
        <w:rPr>
          <w:rFonts w:asciiTheme="minorEastAsia" w:hAnsiTheme="minorEastAsia" w:hint="eastAsia"/>
          <w:lang w:eastAsia="ja-JP"/>
        </w:rPr>
        <w:t>（４）</w:t>
      </w:r>
      <w:r w:rsidRPr="007D006F">
        <w:rPr>
          <w:rFonts w:asciiTheme="minorEastAsia" w:hAnsiTheme="minorEastAsia"/>
          <w:lang w:eastAsia="ja-JP"/>
        </w:rPr>
        <w:t xml:space="preserve"> </w:t>
      </w:r>
      <w:r>
        <w:rPr>
          <w:rFonts w:asciiTheme="minorEastAsia" w:hAnsiTheme="minorEastAsia"/>
          <w:lang w:eastAsia="ja-JP"/>
        </w:rPr>
        <w:t>見積額の算定根</w:t>
      </w:r>
      <w:bookmarkStart w:id="0" w:name="_GoBack"/>
      <w:bookmarkEnd w:id="0"/>
      <w:r>
        <w:rPr>
          <w:rFonts w:asciiTheme="minorEastAsia" w:hAnsiTheme="minorEastAsia"/>
          <w:lang w:eastAsia="ja-JP"/>
        </w:rPr>
        <w:t>拠、単価、料率、件数等について、必要に応じて</w:t>
      </w:r>
      <w:r>
        <w:rPr>
          <w:rFonts w:asciiTheme="minorEastAsia" w:hAnsiTheme="minorEastAsia" w:hint="eastAsia"/>
          <w:lang w:eastAsia="ja-JP"/>
        </w:rPr>
        <w:t>任意様式</w:t>
      </w:r>
      <w:r w:rsidRPr="007D006F">
        <w:rPr>
          <w:rFonts w:asciiTheme="minorEastAsia" w:hAnsiTheme="minorEastAsia"/>
          <w:lang w:eastAsia="ja-JP"/>
        </w:rPr>
        <w:t>を添付してください。</w:t>
      </w:r>
    </w:p>
    <w:sectPr w:rsidR="00D42ED7" w:rsidRPr="007D006F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06F" w:rsidRDefault="007D006F">
      <w:pPr>
        <w:spacing w:after="0" w:line="240" w:lineRule="auto"/>
      </w:pPr>
    </w:p>
  </w:endnote>
  <w:endnote w:type="continuationSeparator" w:id="0">
    <w:p w:rsidR="007D006F" w:rsidRDefault="007D00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06F" w:rsidRDefault="007D006F">
      <w:pPr>
        <w:spacing w:after="0" w:line="240" w:lineRule="auto"/>
      </w:pPr>
    </w:p>
  </w:footnote>
  <w:footnote w:type="continuationSeparator" w:id="0">
    <w:p w:rsidR="007D006F" w:rsidRDefault="007D00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1236"/>
    <w:rsid w:val="007D006F"/>
    <w:rsid w:val="00AA1D8D"/>
    <w:rsid w:val="00B47730"/>
    <w:rsid w:val="00CB0664"/>
    <w:rsid w:val="00D42E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D681A5"/>
  <w14:defaultImageDpi w14:val="300"/>
  <w15:docId w15:val="{ECB248B2-0850-4154-9869-5BBEE414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游ゴシック" w:hAnsi="游ゴシック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-</Company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2026-09-02T08:38:00Z</dcterms:created>
  <dcterms:modified xsi:type="dcterms:W3CDTF">2026-09-02T08:38:00Z</dcterms:modified>
  <cp:category/>
</cp:coreProperties>
</file>